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30E70" w14:textId="7C844272" w:rsidR="00952A7C" w:rsidRDefault="00952A7C">
      <w:r>
        <w:t xml:space="preserve">Biology-1 </w:t>
      </w:r>
    </w:p>
    <w:p w14:paraId="11CABD45" w14:textId="4E825C39" w:rsidR="00952A7C" w:rsidRDefault="00952A7C">
      <w:r>
        <w:t>Rod Deluhery</w:t>
      </w:r>
    </w:p>
    <w:p w14:paraId="5F982CB0" w14:textId="64142087" w:rsidR="00C900DB" w:rsidRDefault="00C900DB">
      <w:r>
        <w:t>Date March 31, 2026</w:t>
      </w:r>
    </w:p>
    <w:p w14:paraId="231412E8" w14:textId="77777777" w:rsidR="00952A7C" w:rsidRDefault="00952A7C"/>
    <w:p w14:paraId="546B5B20" w14:textId="615E7DD7" w:rsidR="00952A7C" w:rsidRDefault="00952A7C">
      <w:r>
        <w:t xml:space="preserve">Using the observation approach to science, my goal was to observe live eukaryotic cells using a microscope.  </w:t>
      </w:r>
    </w:p>
    <w:p w14:paraId="5E4B1E7F" w14:textId="43325F8A" w:rsidR="00952A7C" w:rsidRDefault="00952A7C">
      <w:r>
        <w:t xml:space="preserve">I used one (1) drop of saline water, approximately .05 ml, mixed with approximately .01 ml blood from my finger.  I did not have a transfer pipette, so I used this disposable eye drop container to place .01 ml </w:t>
      </w:r>
      <w:r w:rsidR="00C900DB">
        <w:t xml:space="preserve">of fingertip blood </w:t>
      </w:r>
      <w:r>
        <w:t>into a bubble of saline</w:t>
      </w:r>
      <w:r w:rsidR="00C900DB">
        <w:t xml:space="preserve"> water, then</w:t>
      </w:r>
      <w:r>
        <w:t xml:space="preserve"> applied the blood/saline drop on to my microscope slide.  </w:t>
      </w:r>
      <w:r w:rsidR="00C900DB">
        <w:t xml:space="preserve">The blood to saline ratio was approximately 20% blood to 80% saline.  Actual observations in the microscope showed the blood mixture was not uniform, as I had not properly mixed the two solutions.  </w:t>
      </w:r>
    </w:p>
    <w:p w14:paraId="3AF703DE" w14:textId="77777777" w:rsidR="00952A7C" w:rsidRDefault="00952A7C"/>
    <w:p w14:paraId="60621B8F" w14:textId="77777777" w:rsidR="00C900DB" w:rsidRDefault="00952A7C" w:rsidP="00C900DB">
      <w:pPr>
        <w:keepNext/>
      </w:pPr>
      <w:r>
        <w:rPr>
          <w:noProof/>
        </w:rPr>
        <w:drawing>
          <wp:inline distT="0" distB="0" distL="0" distR="0" wp14:anchorId="3D65CCF3" wp14:editId="6A341065">
            <wp:extent cx="2628900" cy="3420379"/>
            <wp:effectExtent l="0" t="0" r="0" b="8890"/>
            <wp:docPr id="16832936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293619" name="Picture 168329361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34162" cy="3427226"/>
                    </a:xfrm>
                    <a:prstGeom prst="rect">
                      <a:avLst/>
                    </a:prstGeom>
                  </pic:spPr>
                </pic:pic>
              </a:graphicData>
            </a:graphic>
          </wp:inline>
        </w:drawing>
      </w:r>
    </w:p>
    <w:p w14:paraId="242F8E12" w14:textId="1F7DF61F" w:rsidR="0026473A" w:rsidRDefault="00C900DB" w:rsidP="00C900DB">
      <w:pPr>
        <w:pStyle w:val="Caption"/>
      </w:pPr>
      <w:r>
        <w:t xml:space="preserve">Figure </w:t>
      </w:r>
      <w:fldSimple w:instr=" SEQ Figure \* ARABIC ">
        <w:r w:rsidR="00A27154">
          <w:rPr>
            <w:noProof/>
          </w:rPr>
          <w:t>1</w:t>
        </w:r>
      </w:fldSimple>
      <w:r>
        <w:t xml:space="preserve"> Pipette used for mixing solution</w:t>
      </w:r>
    </w:p>
    <w:p w14:paraId="67D2B6F3" w14:textId="05FB4A63" w:rsidR="00C900DB" w:rsidRDefault="00C900DB" w:rsidP="00C900DB">
      <w:r>
        <w:t xml:space="preserve">I repeated this experiment </w:t>
      </w:r>
      <w:r w:rsidR="006760E6">
        <w:t>three (</w:t>
      </w:r>
      <w:r>
        <w:t>3) times, cleaning the microscope lens each time, as I had to contact the microscope lens directly in the specimen drop, see figure 2.  I did not have cover slips for my microscope, and using this technique I learned that it is possible to view specimens this way.  For me</w:t>
      </w:r>
      <w:r w:rsidR="00CC7B24">
        <w:t>,</w:t>
      </w:r>
      <w:r>
        <w:t xml:space="preserve"> this was </w:t>
      </w:r>
      <w:r w:rsidR="00CC7B24">
        <w:t xml:space="preserve">a </w:t>
      </w:r>
      <w:r>
        <w:t xml:space="preserve">new technique, and it worked well.  At 400x and </w:t>
      </w:r>
      <w:r>
        <w:lastRenderedPageBreak/>
        <w:t>1000x</w:t>
      </w:r>
      <w:r w:rsidR="006760E6">
        <w:t>,</w:t>
      </w:r>
      <w:r w:rsidR="00CC7B24">
        <w:t xml:space="preserve"> using </w:t>
      </w:r>
      <w:r w:rsidR="006760E6">
        <w:t>t</w:t>
      </w:r>
      <w:r w:rsidR="00CC7B24">
        <w:t>he 40x and 100x</w:t>
      </w:r>
      <w:r>
        <w:t xml:space="preserve"> objective </w:t>
      </w:r>
      <w:proofErr w:type="gramStart"/>
      <w:r>
        <w:t xml:space="preserve">lens,   </w:t>
      </w:r>
      <w:proofErr w:type="gramEnd"/>
      <w:r>
        <w:t>the lens is immersed in the solution, and items will move in the solution</w:t>
      </w:r>
      <w:r w:rsidR="006760E6">
        <w:t xml:space="preserve">, making tracking objects a bit challenging.  The practice is not </w:t>
      </w:r>
      <w:r w:rsidR="009C6CE8">
        <w:t>normal, yet</w:t>
      </w:r>
      <w:r w:rsidR="00166C31">
        <w:t xml:space="preserve"> </w:t>
      </w:r>
      <w:r>
        <w:t xml:space="preserve">I was pleased with the views </w:t>
      </w:r>
      <w:proofErr w:type="gramStart"/>
      <w:r>
        <w:t>done</w:t>
      </w:r>
      <w:proofErr w:type="gramEnd"/>
      <w:r>
        <w:t xml:space="preserve"> using this method, without a cover slip.   I also did not have a concave microscope slide for this.  </w:t>
      </w:r>
    </w:p>
    <w:p w14:paraId="3B87C60F" w14:textId="77777777" w:rsidR="00C900DB" w:rsidRDefault="00C900DB" w:rsidP="00C900DB">
      <w:pPr>
        <w:keepNext/>
      </w:pPr>
      <w:r>
        <w:rPr>
          <w:noProof/>
        </w:rPr>
        <w:drawing>
          <wp:inline distT="0" distB="0" distL="0" distR="0" wp14:anchorId="15258D68" wp14:editId="56146E2A">
            <wp:extent cx="4809067" cy="3606800"/>
            <wp:effectExtent l="0" t="8572" r="2222" b="2223"/>
            <wp:docPr id="19636748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674888" name="Picture 1963674888"/>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4815553" cy="3611665"/>
                    </a:xfrm>
                    <a:prstGeom prst="rect">
                      <a:avLst/>
                    </a:prstGeom>
                  </pic:spPr>
                </pic:pic>
              </a:graphicData>
            </a:graphic>
          </wp:inline>
        </w:drawing>
      </w:r>
    </w:p>
    <w:p w14:paraId="3E1B4686" w14:textId="6337F154" w:rsidR="00C900DB" w:rsidRDefault="00C900DB" w:rsidP="00C900DB">
      <w:pPr>
        <w:pStyle w:val="Caption"/>
      </w:pPr>
      <w:r>
        <w:t xml:space="preserve">Figure </w:t>
      </w:r>
      <w:fldSimple w:instr=" SEQ Figure \* ARABIC ">
        <w:r w:rsidR="00A27154">
          <w:rPr>
            <w:noProof/>
          </w:rPr>
          <w:t>2</w:t>
        </w:r>
      </w:fldSimple>
    </w:p>
    <w:p w14:paraId="5CFFA257" w14:textId="2C93C6A0" w:rsidR="00A27154" w:rsidRDefault="00CC7B24" w:rsidP="00C900DB">
      <w:r>
        <w:t xml:space="preserve">The results of my observations </w:t>
      </w:r>
      <w:proofErr w:type="gramStart"/>
      <w:r>
        <w:t>was</w:t>
      </w:r>
      <w:proofErr w:type="gramEnd"/>
      <w:r>
        <w:t xml:space="preserve"> that blood can be viewed under a light microscope, in solution, at 40x, 100x, 400x and 1000x </w:t>
      </w:r>
      <w:proofErr w:type="gramStart"/>
      <w:r>
        <w:t>as long as</w:t>
      </w:r>
      <w:proofErr w:type="gramEnd"/>
      <w:r>
        <w:t xml:space="preserve"> the solution is diluted.  In </w:t>
      </w:r>
      <w:proofErr w:type="gramStart"/>
      <w:r>
        <w:t>a previous</w:t>
      </w:r>
      <w:proofErr w:type="gramEnd"/>
      <w:r>
        <w:t xml:space="preserve"> year I had tried to view blood directly and I knew that it does not work without being diluted.  I learned that I needed to lower the light level </w:t>
      </w:r>
      <w:proofErr w:type="gramStart"/>
      <w:r>
        <w:t>in order to</w:t>
      </w:r>
      <w:proofErr w:type="gramEnd"/>
      <w:r>
        <w:t xml:space="preserve"> view these well.  I learned that blood </w:t>
      </w:r>
      <w:proofErr w:type="gramStart"/>
      <w:r>
        <w:t>will</w:t>
      </w:r>
      <w:proofErr w:type="gramEnd"/>
      <w:r>
        <w:t xml:space="preserve"> coagulate within 10-30 minutes even in a solution of water (see figure 5).</w:t>
      </w:r>
      <w:r w:rsidR="00166C31">
        <w:t xml:space="preserve">  In figure 5, the blood and particles were visible on the slide, the cells had formed blobs, viewable with the naked eye (not using the microscope).</w:t>
      </w:r>
      <w:r>
        <w:t xml:space="preserve"> </w:t>
      </w:r>
      <w:r w:rsidR="00A27154">
        <w:t>In figure 5 large amounts of blood are connected to form large blobs of blood.</w:t>
      </w:r>
      <w:r w:rsidR="00166C31">
        <w:t xml:space="preserve">  I also noticed blood start to coagulate very quickly within </w:t>
      </w:r>
      <w:r w:rsidR="00166C31">
        <w:lastRenderedPageBreak/>
        <w:t xml:space="preserve">seconds of being outside the body, and I hypothesized that the strange 3D shapes of the blood </w:t>
      </w:r>
      <w:proofErr w:type="gramStart"/>
      <w:r w:rsidR="00166C31">
        <w:t>was</w:t>
      </w:r>
      <w:proofErr w:type="gramEnd"/>
      <w:r w:rsidR="00166C31">
        <w:t xml:space="preserve"> that coagulation process starting.  </w:t>
      </w:r>
    </w:p>
    <w:p w14:paraId="22298FDE" w14:textId="018B6DCA" w:rsidR="00C900DB" w:rsidRDefault="00CC7B24" w:rsidP="00C900DB">
      <w:r>
        <w:t xml:space="preserve"> I learned that blood cells will connect to each other in odd 3D shapes to form complex designs, some of which the details </w:t>
      </w:r>
      <w:proofErr w:type="gramStart"/>
      <w:r>
        <w:t>could I could</w:t>
      </w:r>
      <w:proofErr w:type="gramEnd"/>
      <w:r>
        <w:t xml:space="preserve"> see in the microscope by adjusting the focus (depth of field).   See figure 3. </w:t>
      </w:r>
    </w:p>
    <w:p w14:paraId="27462337" w14:textId="46301CDA" w:rsidR="00166C31" w:rsidRDefault="00CC7B24" w:rsidP="00C900DB">
      <w:r>
        <w:t xml:space="preserve">I found cells that appeared with </w:t>
      </w:r>
      <w:r w:rsidR="00A27154">
        <w:t>spikes, and</w:t>
      </w:r>
      <w:r>
        <w:t xml:space="preserve"> I do not know what these were.</w:t>
      </w:r>
      <w:r w:rsidR="006760E6">
        <w:t xml:space="preserve">  In research I found that often white blood cells are generally larger than red blood cells.</w:t>
      </w:r>
      <w:r w:rsidR="00166C31">
        <w:t xml:space="preserve">  </w:t>
      </w:r>
      <w:r w:rsidR="006760E6">
        <w:t xml:space="preserve">  In looking at other photos of white blood cells, these mystery objects do resemble white blood cells.  My only challenge was that they appeared usually the same size or smaller than the more common red blood cells.  </w:t>
      </w:r>
      <w:r w:rsidR="00166C31">
        <w:t xml:space="preserve">The information on the internet may not apply to this fingertip blood </w:t>
      </w:r>
      <w:proofErr w:type="gramStart"/>
      <w:r w:rsidR="00166C31">
        <w:t>specimen?</w:t>
      </w:r>
      <w:proofErr w:type="gramEnd"/>
      <w:r w:rsidR="00166C31">
        <w:t xml:space="preserve">  My hypothesis is that fingertip blood </w:t>
      </w:r>
      <w:r w:rsidR="00CC36DD">
        <w:t>may be</w:t>
      </w:r>
      <w:r w:rsidR="00166C31">
        <w:t xml:space="preserve"> different than blood pulled from a </w:t>
      </w:r>
      <w:r w:rsidR="00CC36DD">
        <w:t>vein,</w:t>
      </w:r>
      <w:r w:rsidR="00166C31">
        <w:t xml:space="preserve"> using </w:t>
      </w:r>
      <w:r w:rsidR="00CC36DD">
        <w:t xml:space="preserve">syringe or </w:t>
      </w:r>
      <w:r w:rsidR="00166C31">
        <w:t xml:space="preserve">needle. </w:t>
      </w:r>
    </w:p>
    <w:p w14:paraId="50E6E94F" w14:textId="570883C3" w:rsidR="00CC7B24" w:rsidRDefault="00166C31" w:rsidP="00C900DB">
      <w:r>
        <w:t xml:space="preserve">The items with </w:t>
      </w:r>
      <w:proofErr w:type="gramStart"/>
      <w:r>
        <w:t xml:space="preserve">spikes,  </w:t>
      </w:r>
      <w:r w:rsidR="00CC7B24">
        <w:t>Figure</w:t>
      </w:r>
      <w:proofErr w:type="gramEnd"/>
      <w:r w:rsidR="00CC7B24">
        <w:t xml:space="preserve"> 4 shows them at 1000</w:t>
      </w:r>
      <w:r w:rsidR="00A27154">
        <w:t>x, the</w:t>
      </w:r>
      <w:r w:rsidR="00CC7B24">
        <w:t xml:space="preserve"> spikes are difficult to </w:t>
      </w:r>
      <w:r w:rsidR="00CC36DD">
        <w:t>see, the</w:t>
      </w:r>
      <w:r w:rsidR="006760E6">
        <w:t xml:space="preserve"> pointer in the microscope is near one of the spiked objects.</w:t>
      </w:r>
      <w:r w:rsidR="00CC7B24">
        <w:t xml:space="preserve"> </w:t>
      </w:r>
      <w:r w:rsidR="00A27154">
        <w:t xml:space="preserve"> In photo </w:t>
      </w:r>
      <w:r>
        <w:t>labeled</w:t>
      </w:r>
      <w:r w:rsidR="00A27154">
        <w:t xml:space="preserve"> figure 6, please note in the upper </w:t>
      </w:r>
      <w:proofErr w:type="gramStart"/>
      <w:r w:rsidR="00A27154">
        <w:t>left hand</w:t>
      </w:r>
      <w:proofErr w:type="gramEnd"/>
      <w:r w:rsidR="00A27154">
        <w:t xml:space="preserve"> corner, </w:t>
      </w:r>
      <w:r w:rsidR="006760E6">
        <w:t>I notated</w:t>
      </w:r>
      <w:r w:rsidR="00A27154">
        <w:t xml:space="preserve"> in red</w:t>
      </w:r>
      <w:r w:rsidR="006760E6">
        <w:t xml:space="preserve"> drawing, </w:t>
      </w:r>
      <w:r w:rsidR="00F17D1A">
        <w:t>three (3) of these spiked cells appear</w:t>
      </w:r>
      <w:r w:rsidR="00A27154">
        <w:t xml:space="preserve">.  </w:t>
      </w:r>
      <w:r w:rsidR="00CC7B24">
        <w:t xml:space="preserve"> I noticed sometimes these were attached to other blood </w:t>
      </w:r>
      <w:r w:rsidR="00A27154">
        <w:t>cells, perhaps</w:t>
      </w:r>
      <w:r w:rsidR="00CC7B24">
        <w:t xml:space="preserve"> they were blood cells in some sort of transition?</w:t>
      </w:r>
    </w:p>
    <w:p w14:paraId="47164F6D" w14:textId="590BE592" w:rsidR="006760E6" w:rsidRDefault="006760E6" w:rsidP="00C900DB">
      <w:r>
        <w:t xml:space="preserve">The photo in figure 7 is the Olympus microscope used for this </w:t>
      </w:r>
      <w:r w:rsidR="00166C31">
        <w:t>work, it</w:t>
      </w:r>
      <w:r>
        <w:t xml:space="preserve"> is an older model.  I have noticed the image quality is somewhat less than the microscopes at school (Nikon).  The image quality is very similar </w:t>
      </w:r>
      <w:r w:rsidR="00166C31">
        <w:t>in</w:t>
      </w:r>
      <w:r>
        <w:t xml:space="preserve"> many of the settings.  For the </w:t>
      </w:r>
      <w:r w:rsidR="00166C31">
        <w:t>photos, I</w:t>
      </w:r>
      <w:r>
        <w:t xml:space="preserve"> held my phone camera to the ocular lens.   I used a Samsung phone using the 3x setting to take </w:t>
      </w:r>
      <w:r w:rsidR="00166C31">
        <w:t>photos</w:t>
      </w:r>
      <w:r>
        <w:t xml:space="preserve"> of the microscopic images.  </w:t>
      </w:r>
    </w:p>
    <w:p w14:paraId="0A5D782F" w14:textId="32B82A4B" w:rsidR="006760E6" w:rsidRDefault="006760E6" w:rsidP="00C900DB">
      <w:r>
        <w:t xml:space="preserve"> </w:t>
      </w:r>
    </w:p>
    <w:p w14:paraId="2045A0BF" w14:textId="77777777" w:rsidR="00CC7B24" w:rsidRDefault="00CC7B24" w:rsidP="00CC7B24">
      <w:pPr>
        <w:keepNext/>
      </w:pPr>
      <w:r>
        <w:rPr>
          <w:noProof/>
        </w:rPr>
        <w:lastRenderedPageBreak/>
        <w:drawing>
          <wp:inline distT="0" distB="0" distL="0" distR="0" wp14:anchorId="1C143977" wp14:editId="6CF9DB26">
            <wp:extent cx="7924800" cy="5943600"/>
            <wp:effectExtent l="0" t="0" r="0" b="0"/>
            <wp:docPr id="14190374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037415" name="Picture 1419037415"/>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74FB503F" w14:textId="1FFFABF2" w:rsidR="00CC7B24" w:rsidRDefault="00CC7B24" w:rsidP="00CC7B24">
      <w:pPr>
        <w:pStyle w:val="Caption"/>
      </w:pPr>
      <w:r>
        <w:t xml:space="preserve">Figure </w:t>
      </w:r>
      <w:fldSimple w:instr=" SEQ Figure \* ARABIC ">
        <w:r w:rsidR="00A27154">
          <w:rPr>
            <w:noProof/>
          </w:rPr>
          <w:t>3</w:t>
        </w:r>
      </w:fldSimple>
    </w:p>
    <w:p w14:paraId="03E9D1BE" w14:textId="77777777" w:rsidR="00CC7B24" w:rsidRDefault="00CC7B24" w:rsidP="00CC7B24">
      <w:pPr>
        <w:keepNext/>
      </w:pPr>
      <w:r>
        <w:rPr>
          <w:noProof/>
        </w:rPr>
        <w:lastRenderedPageBreak/>
        <w:drawing>
          <wp:inline distT="0" distB="0" distL="0" distR="0" wp14:anchorId="394AD943" wp14:editId="532FD48C">
            <wp:extent cx="7924800" cy="5943600"/>
            <wp:effectExtent l="0" t="0" r="0" b="0"/>
            <wp:docPr id="12215347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534785" name="Picture 1221534785"/>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02F397D5" w14:textId="37AC948D" w:rsidR="00C900DB" w:rsidRDefault="00CC7B24" w:rsidP="00CC7B24">
      <w:pPr>
        <w:pStyle w:val="Caption"/>
      </w:pPr>
      <w:r>
        <w:t xml:space="preserve">Figure </w:t>
      </w:r>
      <w:fldSimple w:instr=" SEQ Figure \* ARABIC ">
        <w:r w:rsidR="00A27154">
          <w:rPr>
            <w:noProof/>
          </w:rPr>
          <w:t>4</w:t>
        </w:r>
      </w:fldSimple>
    </w:p>
    <w:p w14:paraId="15BB37FC" w14:textId="77777777" w:rsidR="00A27154" w:rsidRDefault="00CC7B24" w:rsidP="00A27154">
      <w:pPr>
        <w:keepNext/>
      </w:pPr>
      <w:r>
        <w:rPr>
          <w:noProof/>
        </w:rPr>
        <w:lastRenderedPageBreak/>
        <w:drawing>
          <wp:inline distT="0" distB="0" distL="0" distR="0" wp14:anchorId="3B21F666" wp14:editId="019FA166">
            <wp:extent cx="5562600" cy="4171950"/>
            <wp:effectExtent l="0" t="9525" r="9525" b="9525"/>
            <wp:docPr id="4945899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589916" name="Picture 494589916"/>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5564567" cy="4173425"/>
                    </a:xfrm>
                    <a:prstGeom prst="rect">
                      <a:avLst/>
                    </a:prstGeom>
                  </pic:spPr>
                </pic:pic>
              </a:graphicData>
            </a:graphic>
          </wp:inline>
        </w:drawing>
      </w:r>
    </w:p>
    <w:p w14:paraId="78ED8396" w14:textId="406FCBAB" w:rsidR="00CC7B24" w:rsidRDefault="00A27154" w:rsidP="00A27154">
      <w:pPr>
        <w:pStyle w:val="Caption"/>
      </w:pPr>
      <w:r>
        <w:t xml:space="preserve">Figure </w:t>
      </w:r>
      <w:fldSimple w:instr=" SEQ Figure \* ARABIC ">
        <w:r>
          <w:rPr>
            <w:noProof/>
          </w:rPr>
          <w:t>5</w:t>
        </w:r>
      </w:fldSimple>
    </w:p>
    <w:p w14:paraId="3EE20A9C" w14:textId="77777777" w:rsidR="00A27154" w:rsidRDefault="00A27154" w:rsidP="00A27154">
      <w:pPr>
        <w:keepNext/>
      </w:pPr>
      <w:r>
        <w:rPr>
          <w:noProof/>
        </w:rPr>
        <w:lastRenderedPageBreak/>
        <mc:AlternateContent>
          <mc:Choice Requires="wpi">
            <w:drawing>
              <wp:anchor distT="0" distB="0" distL="114300" distR="114300" simplePos="0" relativeHeight="251660288" behindDoc="0" locked="0" layoutInCell="1" allowOverlap="1" wp14:anchorId="14B82239" wp14:editId="395C9D25">
                <wp:simplePos x="0" y="0"/>
                <wp:positionH relativeFrom="column">
                  <wp:posOffset>1166290</wp:posOffset>
                </wp:positionH>
                <wp:positionV relativeFrom="paragraph">
                  <wp:posOffset>2942330</wp:posOffset>
                </wp:positionV>
                <wp:extent cx="1850760" cy="742320"/>
                <wp:effectExtent l="38100" t="38100" r="0" b="38735"/>
                <wp:wrapNone/>
                <wp:docPr id="790183948" name="Ink 9"/>
                <wp:cNvGraphicFramePr/>
                <a:graphic xmlns:a="http://schemas.openxmlformats.org/drawingml/2006/main">
                  <a:graphicData uri="http://schemas.microsoft.com/office/word/2010/wordprocessingInk">
                    <w14:contentPart bwMode="auto" r:id="rId9">
                      <w14:nvContentPartPr>
                        <w14:cNvContentPartPr/>
                      </w14:nvContentPartPr>
                      <w14:xfrm>
                        <a:off x="0" y="0"/>
                        <a:ext cx="1850760" cy="742320"/>
                      </w14:xfrm>
                    </w14:contentPart>
                  </a:graphicData>
                </a:graphic>
              </wp:anchor>
            </w:drawing>
          </mc:Choice>
          <mc:Fallback>
            <w:pict>
              <v:shapetype w14:anchorId="56FA28C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9" o:spid="_x0000_s1026" type="#_x0000_t75" style="position:absolute;margin-left:91.35pt;margin-top:231.2pt;width:146.75pt;height:59.4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">
                <v:imagedata r:id="rId10" o:title=""/>
              </v:shape>
            </w:pict>
          </mc:Fallback>
        </mc:AlternateContent>
      </w:r>
      <w:r>
        <w:rPr>
          <w:noProof/>
        </w:rPr>
        <mc:AlternateContent>
          <mc:Choice Requires="wpi">
            <w:drawing>
              <wp:anchor distT="0" distB="0" distL="114300" distR="114300" simplePos="0" relativeHeight="251659264" behindDoc="0" locked="0" layoutInCell="1" allowOverlap="1" wp14:anchorId="6D50B06C" wp14:editId="1722326C">
                <wp:simplePos x="0" y="0"/>
                <wp:positionH relativeFrom="column">
                  <wp:posOffset>1179610</wp:posOffset>
                </wp:positionH>
                <wp:positionV relativeFrom="paragraph">
                  <wp:posOffset>3009650</wp:posOffset>
                </wp:positionV>
                <wp:extent cx="1654560" cy="667440"/>
                <wp:effectExtent l="38100" t="38100" r="41275" b="37465"/>
                <wp:wrapNone/>
                <wp:docPr id="1654150340" name="Ink 8"/>
                <wp:cNvGraphicFramePr/>
                <a:graphic xmlns:a="http://schemas.openxmlformats.org/drawingml/2006/main">
                  <a:graphicData uri="http://schemas.microsoft.com/office/word/2010/wordprocessingInk">
                    <w14:contentPart bwMode="auto" r:id="rId11">
                      <w14:nvContentPartPr>
                        <w14:cNvContentPartPr/>
                      </w14:nvContentPartPr>
                      <w14:xfrm>
                        <a:off x="0" y="0"/>
                        <a:ext cx="1654560" cy="667440"/>
                      </w14:xfrm>
                    </w14:contentPart>
                  </a:graphicData>
                </a:graphic>
              </wp:anchor>
            </w:drawing>
          </mc:Choice>
          <mc:Fallback>
            <w:pict>
              <v:shape w14:anchorId="2A187750" id="Ink 8" o:spid="_x0000_s1026" type="#_x0000_t75" style="position:absolute;margin-left:92.4pt;margin-top:236.5pt;width:131.3pt;height:5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">
                <v:imagedata r:id="rId12" o:title=""/>
              </v:shape>
            </w:pict>
          </mc:Fallback>
        </mc:AlternateContent>
      </w:r>
      <w:r>
        <w:rPr>
          <w:noProof/>
        </w:rPr>
        <w:drawing>
          <wp:inline distT="0" distB="0" distL="0" distR="0" wp14:anchorId="74FB45F7" wp14:editId="18DA168B">
            <wp:extent cx="7924800" cy="5943600"/>
            <wp:effectExtent l="0" t="0" r="0" b="0"/>
            <wp:docPr id="14621305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130510" name="Picture 1462130510"/>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00BDE116" w14:textId="2B06BC3E" w:rsidR="00A27154" w:rsidRDefault="00A27154" w:rsidP="00A27154">
      <w:pPr>
        <w:pStyle w:val="Caption"/>
      </w:pPr>
      <w:r>
        <w:t xml:space="preserve">Figure </w:t>
      </w:r>
      <w:fldSimple w:instr=" SEQ Figure \* ARABIC ">
        <w:r>
          <w:rPr>
            <w:noProof/>
          </w:rPr>
          <w:t>6</w:t>
        </w:r>
      </w:fldSimple>
    </w:p>
    <w:p w14:paraId="30B64BDD" w14:textId="77777777" w:rsidR="00A27154" w:rsidRDefault="00A27154" w:rsidP="00A27154">
      <w:pPr>
        <w:keepNext/>
      </w:pPr>
      <w:r>
        <w:rPr>
          <w:noProof/>
        </w:rPr>
        <w:lastRenderedPageBreak/>
        <w:drawing>
          <wp:inline distT="0" distB="0" distL="0" distR="0" wp14:anchorId="19FE69C8" wp14:editId="33F6A9BA">
            <wp:extent cx="4021974" cy="5911850"/>
            <wp:effectExtent l="0" t="0" r="0" b="0"/>
            <wp:docPr id="13759112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911215" name="Picture 13759112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023396" cy="5913940"/>
                    </a:xfrm>
                    <a:prstGeom prst="rect">
                      <a:avLst/>
                    </a:prstGeom>
                  </pic:spPr>
                </pic:pic>
              </a:graphicData>
            </a:graphic>
          </wp:inline>
        </w:drawing>
      </w:r>
    </w:p>
    <w:p w14:paraId="709F81D4" w14:textId="29A53C33" w:rsidR="00A27154" w:rsidRPr="00A27154" w:rsidRDefault="00A27154" w:rsidP="00A27154">
      <w:pPr>
        <w:pStyle w:val="Caption"/>
      </w:pPr>
      <w:r>
        <w:t xml:space="preserve">Figure </w:t>
      </w:r>
      <w:fldSimple w:instr=" SEQ Figure \* ARABIC ">
        <w:r>
          <w:rPr>
            <w:noProof/>
          </w:rPr>
          <w:t>7</w:t>
        </w:r>
      </w:fldSimple>
    </w:p>
    <w:sectPr w:rsidR="00A27154" w:rsidRPr="00A271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A7C"/>
    <w:rsid w:val="00166C31"/>
    <w:rsid w:val="002016D5"/>
    <w:rsid w:val="0026473A"/>
    <w:rsid w:val="002651B7"/>
    <w:rsid w:val="006760E6"/>
    <w:rsid w:val="00952A7C"/>
    <w:rsid w:val="009C6CE8"/>
    <w:rsid w:val="00A27154"/>
    <w:rsid w:val="00C37A81"/>
    <w:rsid w:val="00C900DB"/>
    <w:rsid w:val="00CC36DD"/>
    <w:rsid w:val="00CC7B24"/>
    <w:rsid w:val="00DE3D8D"/>
    <w:rsid w:val="00F17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FE1AB"/>
  <w15:chartTrackingRefBased/>
  <w15:docId w15:val="{C604C2F2-92E1-42DF-8B13-0DC9430C6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2A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2A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2A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2A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2A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2A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A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A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A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A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2A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2A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2A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2A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2A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A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A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A7C"/>
    <w:rPr>
      <w:rFonts w:eastAsiaTheme="majorEastAsia" w:cstheme="majorBidi"/>
      <w:color w:val="272727" w:themeColor="text1" w:themeTint="D8"/>
    </w:rPr>
  </w:style>
  <w:style w:type="paragraph" w:styleId="Title">
    <w:name w:val="Title"/>
    <w:basedOn w:val="Normal"/>
    <w:next w:val="Normal"/>
    <w:link w:val="TitleChar"/>
    <w:uiPriority w:val="10"/>
    <w:qFormat/>
    <w:rsid w:val="00952A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2A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2A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2A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2A7C"/>
    <w:pPr>
      <w:spacing w:before="160"/>
      <w:jc w:val="center"/>
    </w:pPr>
    <w:rPr>
      <w:i/>
      <w:iCs/>
      <w:color w:val="404040" w:themeColor="text1" w:themeTint="BF"/>
    </w:rPr>
  </w:style>
  <w:style w:type="character" w:customStyle="1" w:styleId="QuoteChar">
    <w:name w:val="Quote Char"/>
    <w:basedOn w:val="DefaultParagraphFont"/>
    <w:link w:val="Quote"/>
    <w:uiPriority w:val="29"/>
    <w:rsid w:val="00952A7C"/>
    <w:rPr>
      <w:i/>
      <w:iCs/>
      <w:color w:val="404040" w:themeColor="text1" w:themeTint="BF"/>
    </w:rPr>
  </w:style>
  <w:style w:type="paragraph" w:styleId="ListParagraph">
    <w:name w:val="List Paragraph"/>
    <w:basedOn w:val="Normal"/>
    <w:uiPriority w:val="34"/>
    <w:qFormat/>
    <w:rsid w:val="00952A7C"/>
    <w:pPr>
      <w:ind w:left="720"/>
      <w:contextualSpacing/>
    </w:pPr>
  </w:style>
  <w:style w:type="character" w:styleId="IntenseEmphasis">
    <w:name w:val="Intense Emphasis"/>
    <w:basedOn w:val="DefaultParagraphFont"/>
    <w:uiPriority w:val="21"/>
    <w:qFormat/>
    <w:rsid w:val="00952A7C"/>
    <w:rPr>
      <w:i/>
      <w:iCs/>
      <w:color w:val="0F4761" w:themeColor="accent1" w:themeShade="BF"/>
    </w:rPr>
  </w:style>
  <w:style w:type="paragraph" w:styleId="IntenseQuote">
    <w:name w:val="Intense Quote"/>
    <w:basedOn w:val="Normal"/>
    <w:next w:val="Normal"/>
    <w:link w:val="IntenseQuoteChar"/>
    <w:uiPriority w:val="30"/>
    <w:qFormat/>
    <w:rsid w:val="00952A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2A7C"/>
    <w:rPr>
      <w:i/>
      <w:iCs/>
      <w:color w:val="0F4761" w:themeColor="accent1" w:themeShade="BF"/>
    </w:rPr>
  </w:style>
  <w:style w:type="character" w:styleId="IntenseReference">
    <w:name w:val="Intense Reference"/>
    <w:basedOn w:val="DefaultParagraphFont"/>
    <w:uiPriority w:val="32"/>
    <w:qFormat/>
    <w:rsid w:val="00952A7C"/>
    <w:rPr>
      <w:b/>
      <w:bCs/>
      <w:smallCaps/>
      <w:color w:val="0F4761" w:themeColor="accent1" w:themeShade="BF"/>
      <w:spacing w:val="5"/>
    </w:rPr>
  </w:style>
  <w:style w:type="paragraph" w:styleId="Caption">
    <w:name w:val="caption"/>
    <w:basedOn w:val="Normal"/>
    <w:next w:val="Normal"/>
    <w:uiPriority w:val="35"/>
    <w:unhideWhenUsed/>
    <w:qFormat/>
    <w:rsid w:val="00C900DB"/>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ink/ink2.xm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image" Target="media/image1.jpeg"/><Relationship Id="rId9" Type="http://schemas.openxmlformats.org/officeDocument/2006/relationships/customXml" Target="ink/ink1.xml"/><Relationship Id="rId14" Type="http://schemas.openxmlformats.org/officeDocument/2006/relationships/image" Target="media/image9.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31T19:39:57.843"/>
    </inkml:context>
    <inkml:brush xml:id="br0">
      <inkml:brushProperty name="width" value="0.035" units="cm"/>
      <inkml:brushProperty name="height" value="0.035" units="cm"/>
      <inkml:brushProperty name="color" value="#E71224"/>
    </inkml:brush>
  </inkml:definitions>
  <inkml:trace contextRef="#ctx0" brushRef="#br0">1664 223 24575,'-107'0'0,"-1"5"0,-174 31 0,242-28 0,-148 25 0,157-29 0,-1-2 0,1-2 0,-1 0 0,-33-6 0,56 4 0,0 1 0,0 0 0,0 1 0,0 0 0,0 0 0,0 1 0,0 0 0,0 1 0,0 0 0,0 0 0,0 1 0,-12 6 0,-146 47 0,114-42 0,44-13 0,1 0 0,-1 1 0,1 0 0,0 1 0,0 0 0,0 0 0,0 0 0,0 1 0,1 0 0,0 1 0,0 0 0,-9 7 0,-98 93 0,72-66 0,-24 24 0,61-55 0,0 0 0,0 0 0,0 1 0,1 0 0,1 0 0,0 0 0,-3 11 0,-6 14 0,7-15 0,1 0 0,1 0 0,0 0 0,1 1 0,1-1 0,1 1 0,4 27 0,-2 11 0,-2-41 0,-1 7 0,1-1 0,1 1 0,1-1 0,1 1 0,1-1 0,2 0 0,8 24 0,10 9 0,2-2 0,3-1 0,2-1 0,2-1 0,2-2 0,3-1 0,66 64 0,-71-83 0,1-3 0,1 0 0,1-3 0,1-1 0,1-1 0,1-2 0,0-2 0,2-2 0,0-1 0,0-2 0,1-3 0,49 7 0,-23-12 0,90-6 0,-49-1 0,-74 3 0,69 0 0,123 15 0,-121-9 0,-17-1 0,-27 0 0,-18-2 0,1 2 0,-1 2 0,45 13 0,-43-4 0,-32-10 0,-1-1 0,1-1 0,0 0 0,0-1 0,0 0 0,0-1 0,27 0 0,102-11 0,-1-7 0,232-56 0,178-97-317,-21-44-118,-385 150 435,122-49 0,-237 103 26,-26 8 12,-1 0 0,0 0-1,1 0 1,-1 0-1,0-1 1,0 0-1,0 0 1,0 0-1,0 0 1,0-1-1,-1 1 1,1-1-1,-1 0 1,0 0-1,5-5 1,35-51 97,29-45-145,-47 67 10,32-37 0,1 0 0,4-12 0,-4-4 0,-4-2 0,-5-2 0,-3-3 0,42-129 0,-86 221 0,0-1 0,-1 1 0,0-1 0,0 0 0,0 0 0,-1 1 0,0-1 0,0 0 0,-1 0 0,1 0 0,-1 1 0,0-1 0,-4-8 0,2 6 0,-1 0 0,0 0 0,-1 1 0,0-1 0,0 1 0,-1 0 0,0 1 0,-7-7 0,-14-14 0,6 5 0,-1 1 0,-50-35 0,63 50 0,-1 0 0,0 1 0,-1 0 0,1 1 0,-1 0 0,0 1 0,1 0 0,-2 1 0,1 0 0,0 1 0,-20 0 0,7 2 0,0 2 0,1 1 0,0 0 0,0 2 0,0 1 0,-32 14 0,-128 69 0,182-89 0,-164 100 0,9-4 0,125-80 0,1-2 0,-2-2 0,-43 13 0,58-22 0,-1 0 0,1-2 0,-1 0 0,1-1 0,-1-1 0,0 0 0,1-2 0,-1 0 0,-27-7 0,40 9 0,-1-1 0,1 1 0,-1 0 0,1 0 0,0 1 0,-1 0 0,1 0 0,-1 0 0,1 0 0,0 1 0,0 0 0,0 0 0,0 0 0,-5 4 0,2-2 0,1-1 0,-1 0 0,0 0 0,-15 3 0,22-6 0,0 0 0,-1 0 0,1-1 0,0 1 0,-1 0 0,1-1 0,0 1 0,-1 0 0,1-1 0,0 0 0,0 1 0,-1-1 0,1 0 0,0 1 0,0-1 0,0 0 0,0 0 0,0 0 0,0 0 0,0 0 0,0 0 0,1 0 0,-1-1 0,0 1 0,1 0 0,-1 0 0,1 0 0,-1-1 0,1 1 0,-1 0 0,1-1 0,0 1 0,0 0 0,0-3 0,-2-7 0,1 0 0,0 0 0,1-12 0,0 19 0,0 2 0,0-1 0,0 1 0,0-1 0,0 1 0,-1 0 0,1-1 0,0 1 0,-1 0 0,0-1 0,0 1 0,0 0 0,0-1 0,0 1 0,0 0 0,0 0 0,-1 0 0,1 0 0,-1 0 0,1 1 0,-3-3 0,1 2 0,-1 0 0,1 0 0,-1 1 0,1-1 0,-1 1 0,0 0 0,0 0 0,1 0 0,-1 1 0,0-1 0,-8 1 0,-45 1 0,0 2 0,1 2 0,-72 17 0,15-3 0,-58 11 0,133-24 0,-1-1 0,-62 0 0,-27 2 0,42 5 0,-16 2 0,-144 2 0,189-16 0,-103-15 0,138 11 0,0-1 0,1-1 0,0-1 0,-1-1 0,2-1 0,0-1 0,-32-20 0,29 14 0,2-1 0,1-1 0,0 0 0,1-2 0,1-1 0,-18-25 0,30 39 9,-1-1 0,-1 1 0,1 0 0,-15-10 0,-3-2-1419,15 10-5416</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31T19:39:52.354"/>
    </inkml:context>
    <inkml:brush xml:id="br0">
      <inkml:brushProperty name="width" value="0.035" units="cm"/>
      <inkml:brushProperty name="height" value="0.035" units="cm"/>
      <inkml:brushProperty name="color" value="#E71224"/>
    </inkml:brush>
  </inkml:definitions>
  <inkml:trace contextRef="#ctx0" brushRef="#br0">2809 1 24575,'-8'1'0,"1"-1"0,-1 2 0,0-1 0,1 1 0,-1 0 0,-8 5 0,-11 2 0,-363 98 0,190-55 0,158-42 0,1-2 0,-84 5 0,-84-13 0,104-2 0,-89-3 0,155 1 0,1-1 0,-74-20 0,92 19 0,-1 2 0,1 0 0,0 2 0,-39-1 0,-82 13 0,99-6 0,-1-1 0,-81-4 0,-4-22 0,-3 0 0,123 22 0,0 0 0,0 0 0,1 1 0,-1 0 0,0 1 0,0 0 0,0 0 0,1 0 0,-1 1 0,0 1 0,1-1 0,0 1 0,0 0 0,-1 1 0,-8 5 0,-20 13 0,2 2 0,0 1 0,-49 47 0,60-49 0,2 2 0,-34 48 0,47-60 0,1 0 0,0 0 0,1 1 0,0 0 0,2 0 0,-1 0 0,2 1 0,-4 21 0,4 15 0,1-1 0,2 1 0,3 0 0,2-1 0,2 1 0,21 73 0,-21-105 0,1-2 0,0 1 0,2-1 0,0-1 0,1 0 0,16 19 0,-7-9 0,7 9 0,2-2 0,2 0 0,54 44 0,117 67 0,-77-72 0,3-6 0,249 91 0,-324-138 0,90 19 0,-113-33 0,1 0 0,0-2 0,0-2 0,50-3 0,208-4 0,-181 7 0,154 10 0,-135-3 0,130-8 0,-237-3 0,0-2 0,-1 0 0,0-1 0,0 0 0,0-2 0,-1 0 0,19-12 0,32-13 0,96-35 0,4 8 0,2 7 0,2 8 0,325-41 0,-461 83 0,33-6 0,-63 7 0,-1 0 0,0 0 0,0 0 0,-1-1 0,1 0 0,0 0 0,-1 0 0,0-1 0,7-5 0,59-65 0,-12 12 0,-37 39 0,-1 0 0,-2-2 0,31-48 0,36-90 0,-69 124 0,-3 0 0,-1-2 0,-1 1 0,-3-1 0,7-72 0,-10 35 0,-4 0 0,-9-90 0,3 140 0,-11-45 0,-1 0 0,15 70 0,-1-1 0,1 0 0,-1 0 0,0 1 0,0-1 0,0 1 0,0 0 0,-1-1 0,1 1 0,-1 0 0,0 0 0,0 1 0,0-1 0,0 1 0,-1-1 0,1 1 0,-1 0 0,1 0 0,-5-1 0,-9-5 0,-1 1 0,-28-8 0,-1 3 0,0 2 0,-1 2 0,0 2 0,-95 1 0,104 8 0,-66 16 0,4-1 0,45-12 0,0-2 0,-56-3 0,78-3 0,0-2 0,1-1 0,-1-2 0,-50-16 0,64 18 0,0 1 0,0 1 0,-1 1 0,1 1 0,-1 0 0,-30 4 0,-2-1 0,-59-2 0,-106 2 0,190 2 0,0 1 0,0 1 0,-49 18 0,8-2 0,-121 24 0,153-31-1365,22-8-5461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748</Words>
  <Characters>3401</Characters>
  <Application>Microsoft Office Word</Application>
  <DocSecurity>0</DocSecurity>
  <Lines>70</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 Del</dc:creator>
  <cp:keywords/>
  <dc:description/>
  <cp:lastModifiedBy>Rod Del</cp:lastModifiedBy>
  <cp:revision>2</cp:revision>
  <dcterms:created xsi:type="dcterms:W3CDTF">2026-03-31T20:11:00Z</dcterms:created>
  <dcterms:modified xsi:type="dcterms:W3CDTF">2026-03-31T20:11:00Z</dcterms:modified>
</cp:coreProperties>
</file>